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7C1" w:rsidRPr="00B8053D" w:rsidRDefault="00BC37C1">
      <w:pPr>
        <w:rPr>
          <w:rFonts w:ascii="Arial" w:hAnsi="Arial" w:cs="Arial"/>
          <w:sz w:val="18"/>
          <w:lang w:val="en-US"/>
        </w:rPr>
      </w:pPr>
      <w:r>
        <w:rPr>
          <w:rFonts w:ascii="Arial" w:hAnsi="Arial" w:cs="Arial"/>
          <w:b/>
          <w:bCs/>
          <w:sz w:val="18"/>
        </w:rPr>
        <w:t>ΕΛΛΗΝΙΚΗ   ΔΗΜΟΚΡΑΤΙΑ</w:t>
      </w:r>
      <w:r>
        <w:rPr>
          <w:rFonts w:ascii="Arial" w:hAnsi="Arial" w:cs="Arial"/>
          <w:sz w:val="18"/>
        </w:rPr>
        <w:t xml:space="preserve">                                 </w:t>
      </w:r>
      <w:r w:rsidR="00E961FA">
        <w:rPr>
          <w:rFonts w:ascii="Arial" w:hAnsi="Arial" w:cs="Arial"/>
          <w:sz w:val="18"/>
        </w:rPr>
        <w:t xml:space="preserve">                                                      </w:t>
      </w:r>
      <w:r w:rsidR="00C97D5D">
        <w:rPr>
          <w:rFonts w:ascii="Arial" w:hAnsi="Arial" w:cs="Arial"/>
          <w:b/>
          <w:sz w:val="18"/>
        </w:rPr>
        <w:t xml:space="preserve">Λέρος </w:t>
      </w:r>
      <w:r w:rsidR="0076017D">
        <w:rPr>
          <w:rFonts w:ascii="Arial" w:hAnsi="Arial" w:cs="Arial"/>
          <w:b/>
          <w:sz w:val="18"/>
          <w:lang w:val="en-US"/>
        </w:rPr>
        <w:t>15</w:t>
      </w:r>
      <w:r w:rsidR="00F457F8">
        <w:rPr>
          <w:rFonts w:ascii="Arial" w:hAnsi="Arial" w:cs="Arial"/>
          <w:b/>
          <w:sz w:val="18"/>
        </w:rPr>
        <w:t>-</w:t>
      </w:r>
      <w:r w:rsidR="00B8053D">
        <w:rPr>
          <w:rFonts w:ascii="Arial" w:hAnsi="Arial" w:cs="Arial"/>
          <w:b/>
          <w:sz w:val="18"/>
          <w:lang w:val="en-US"/>
        </w:rPr>
        <w:t>02</w:t>
      </w:r>
      <w:r w:rsidR="00E961FA" w:rsidRPr="00E961FA">
        <w:rPr>
          <w:rFonts w:ascii="Arial" w:hAnsi="Arial" w:cs="Arial"/>
          <w:b/>
          <w:sz w:val="18"/>
        </w:rPr>
        <w:t>-20</w:t>
      </w:r>
      <w:r w:rsidR="00363AC7">
        <w:rPr>
          <w:rFonts w:ascii="Arial" w:hAnsi="Arial" w:cs="Arial"/>
          <w:b/>
          <w:sz w:val="18"/>
        </w:rPr>
        <w:t>2</w:t>
      </w:r>
      <w:r w:rsidR="0076017D">
        <w:rPr>
          <w:rFonts w:ascii="Arial" w:hAnsi="Arial" w:cs="Arial"/>
          <w:b/>
          <w:sz w:val="18"/>
          <w:lang w:val="en-US"/>
        </w:rPr>
        <w:t>2</w:t>
      </w:r>
    </w:p>
    <w:p w:rsidR="00BC37C1" w:rsidRPr="0076017D" w:rsidRDefault="00BC37C1">
      <w:pPr>
        <w:rPr>
          <w:rFonts w:ascii="Arial" w:hAnsi="Arial"/>
          <w:sz w:val="18"/>
        </w:rPr>
      </w:pPr>
      <w:r>
        <w:rPr>
          <w:rFonts w:ascii="Arial" w:hAnsi="Arial" w:cs="Arial"/>
          <w:b/>
          <w:bCs/>
          <w:sz w:val="18"/>
        </w:rPr>
        <w:t>ΝΟΜΑΡΧΙΑ  ΔΩΔΕΚΑΝΗΣΟΥ</w:t>
      </w:r>
      <w:r>
        <w:rPr>
          <w:rFonts w:ascii="Arial" w:hAnsi="Arial" w:cs="Arial"/>
          <w:sz w:val="18"/>
        </w:rPr>
        <w:t xml:space="preserve">                      </w:t>
      </w:r>
      <w:r>
        <w:rPr>
          <w:rFonts w:ascii="Arial" w:hAnsi="Arial"/>
          <w:b/>
          <w:sz w:val="18"/>
        </w:rPr>
        <w:t xml:space="preserve">                      </w:t>
      </w:r>
      <w:r w:rsidR="00E961FA">
        <w:rPr>
          <w:rFonts w:ascii="Arial" w:hAnsi="Arial"/>
          <w:b/>
          <w:sz w:val="18"/>
        </w:rPr>
        <w:t xml:space="preserve">                                        Αριθ. </w:t>
      </w:r>
      <w:proofErr w:type="spellStart"/>
      <w:r w:rsidR="00E961FA">
        <w:rPr>
          <w:rFonts w:ascii="Arial" w:hAnsi="Arial"/>
          <w:b/>
          <w:sz w:val="18"/>
        </w:rPr>
        <w:t>Πρωτ</w:t>
      </w:r>
      <w:proofErr w:type="spellEnd"/>
      <w:r w:rsidR="00E961FA">
        <w:rPr>
          <w:rFonts w:ascii="Arial" w:hAnsi="Arial"/>
          <w:b/>
          <w:sz w:val="18"/>
        </w:rPr>
        <w:t>.</w:t>
      </w:r>
      <w:r w:rsidR="00A14F46">
        <w:rPr>
          <w:rFonts w:ascii="Arial" w:hAnsi="Arial"/>
          <w:b/>
          <w:sz w:val="18"/>
        </w:rPr>
        <w:t>: 909</w:t>
      </w:r>
      <w:r w:rsidR="00C97D5D" w:rsidRPr="00363AC7">
        <w:rPr>
          <w:rFonts w:ascii="Arial" w:hAnsi="Arial"/>
          <w:b/>
          <w:sz w:val="18"/>
        </w:rPr>
        <w:t xml:space="preserve"> </w:t>
      </w:r>
    </w:p>
    <w:p w:rsidR="00BC37C1" w:rsidRDefault="00BC37C1">
      <w:pPr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  <w:u w:val="single"/>
        </w:rPr>
        <w:t>ΔΗΜΟΣ   ΛΕΡΟΥ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 xml:space="preserve">                                                                                           </w:t>
      </w:r>
    </w:p>
    <w:p w:rsidR="00BC37C1" w:rsidRDefault="00BC37C1">
      <w:pPr>
        <w:rPr>
          <w:b/>
          <w:bCs/>
          <w:sz w:val="18"/>
        </w:rPr>
      </w:pPr>
    </w:p>
    <w:p w:rsidR="00E961FA" w:rsidRDefault="00E961FA">
      <w:pPr>
        <w:rPr>
          <w:b/>
          <w:bCs/>
          <w:sz w:val="18"/>
        </w:rPr>
      </w:pPr>
    </w:p>
    <w:p w:rsidR="00E961FA" w:rsidRDefault="00E961FA">
      <w:pPr>
        <w:rPr>
          <w:b/>
          <w:bCs/>
          <w:sz w:val="18"/>
        </w:rPr>
      </w:pPr>
    </w:p>
    <w:p w:rsidR="00BC37C1" w:rsidRDefault="00BC37C1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ΣΥΝΟΠΤΙΚΗ ΟΙΚΟΝΟΜΙΚΗ ΚΑΤΑΣΤΑΣΗ </w:t>
      </w:r>
    </w:p>
    <w:p w:rsidR="00BC37C1" w:rsidRDefault="00BC37C1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>ΠΡΟΫΠΟΛΟΓΙΣΜΟΥ ΕΣΟΔΩΝ – ΕΞΟΔΩΝ</w:t>
      </w:r>
    </w:p>
    <w:p w:rsidR="00BC37C1" w:rsidRPr="0076017D" w:rsidRDefault="002239B5">
      <w:pPr>
        <w:pStyle w:val="1"/>
        <w:rPr>
          <w:sz w:val="18"/>
        </w:rPr>
      </w:pPr>
      <w:r>
        <w:rPr>
          <w:sz w:val="18"/>
        </w:rPr>
        <w:t>ΔΗΜΟΥ ΛΕΡΟΥ ΓΙΑ ΤΟ ΕΤΟΣ 20</w:t>
      </w:r>
      <w:r w:rsidR="00B8053D">
        <w:rPr>
          <w:sz w:val="18"/>
        </w:rPr>
        <w:t>2</w:t>
      </w:r>
      <w:r w:rsidR="0076017D" w:rsidRPr="0076017D">
        <w:rPr>
          <w:sz w:val="18"/>
        </w:rPr>
        <w:t>2</w:t>
      </w:r>
    </w:p>
    <w:p w:rsidR="00BC37C1" w:rsidRDefault="00BC37C1">
      <w:pPr>
        <w:jc w:val="center"/>
        <w:rPr>
          <w:b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8"/>
        <w:gridCol w:w="5148"/>
        <w:gridCol w:w="1940"/>
      </w:tblGrid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Κωδικοί</w:t>
            </w:r>
          </w:p>
          <w:p w:rsidR="00BC37C1" w:rsidRDefault="00BC37C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Αριθμοί</w:t>
            </w:r>
          </w:p>
        </w:tc>
        <w:tc>
          <w:tcPr>
            <w:tcW w:w="5148" w:type="dxa"/>
          </w:tcPr>
          <w:p w:rsidR="00BC37C1" w:rsidRDefault="00BC37C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Έσοδα και Εισπράξεις</w:t>
            </w:r>
          </w:p>
        </w:tc>
        <w:tc>
          <w:tcPr>
            <w:tcW w:w="1940" w:type="dxa"/>
          </w:tcPr>
          <w:p w:rsidR="00BC37C1" w:rsidRDefault="00BC37C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Προϋπολογισμός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Τακτικά έσοδα</w:t>
            </w:r>
          </w:p>
        </w:tc>
        <w:tc>
          <w:tcPr>
            <w:tcW w:w="1940" w:type="dxa"/>
          </w:tcPr>
          <w:p w:rsidR="00BC37C1" w:rsidRPr="0076017D" w:rsidRDefault="0076017D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4</w:t>
            </w:r>
            <w:r>
              <w:rPr>
                <w:sz w:val="18"/>
              </w:rPr>
              <w:t>.115.241,12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(πλην 13)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Έκτακτα έσοδα (πλην χορηγήσεις για επενδύσεις)</w:t>
            </w:r>
          </w:p>
        </w:tc>
        <w:tc>
          <w:tcPr>
            <w:tcW w:w="1940" w:type="dxa"/>
          </w:tcPr>
          <w:p w:rsidR="00BC37C1" w:rsidRPr="0076017D" w:rsidRDefault="0076017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323.825,00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Έσοδα Π.Ο.Ε. που βεβαιώνονται για πρώτη φορά</w:t>
            </w:r>
          </w:p>
        </w:tc>
        <w:tc>
          <w:tcPr>
            <w:tcW w:w="1940" w:type="dxa"/>
          </w:tcPr>
          <w:p w:rsidR="00BC37C1" w:rsidRPr="0076017D" w:rsidRDefault="0076017D">
            <w:pPr>
              <w:jc w:val="center"/>
              <w:rPr>
                <w:sz w:val="18"/>
              </w:rPr>
            </w:pPr>
            <w:r>
              <w:rPr>
                <w:sz w:val="18"/>
              </w:rPr>
              <w:t>9.000,00</w:t>
            </w:r>
          </w:p>
        </w:tc>
      </w:tr>
      <w:tr w:rsidR="0076017D">
        <w:tc>
          <w:tcPr>
            <w:tcW w:w="1428" w:type="dxa"/>
          </w:tcPr>
          <w:p w:rsidR="0076017D" w:rsidRDefault="0076017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5148" w:type="dxa"/>
          </w:tcPr>
          <w:p w:rsidR="0076017D" w:rsidRDefault="0076017D">
            <w:pPr>
              <w:rPr>
                <w:sz w:val="18"/>
              </w:rPr>
            </w:pPr>
            <w:r>
              <w:rPr>
                <w:sz w:val="18"/>
              </w:rPr>
              <w:t>Εισπράξεις από δάνεια</w:t>
            </w:r>
          </w:p>
        </w:tc>
        <w:tc>
          <w:tcPr>
            <w:tcW w:w="1940" w:type="dxa"/>
          </w:tcPr>
          <w:p w:rsidR="0076017D" w:rsidRPr="0076017D" w:rsidRDefault="0076017D" w:rsidP="0037272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2.097.172,00</w:t>
            </w:r>
          </w:p>
        </w:tc>
      </w:tr>
      <w:tr w:rsidR="0076017D">
        <w:tc>
          <w:tcPr>
            <w:tcW w:w="1428" w:type="dxa"/>
          </w:tcPr>
          <w:p w:rsidR="0076017D" w:rsidRDefault="0076017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148" w:type="dxa"/>
          </w:tcPr>
          <w:p w:rsidR="0076017D" w:rsidRDefault="0076017D">
            <w:pPr>
              <w:rPr>
                <w:sz w:val="18"/>
              </w:rPr>
            </w:pPr>
            <w:r>
              <w:rPr>
                <w:sz w:val="18"/>
              </w:rPr>
              <w:t>Εισπρακτέα υπόλοιπα από βεβαιωθέντα έσοδα κατά τα παρελθόντα οικονομικά έτη</w:t>
            </w:r>
          </w:p>
        </w:tc>
        <w:tc>
          <w:tcPr>
            <w:tcW w:w="1940" w:type="dxa"/>
          </w:tcPr>
          <w:p w:rsidR="0076017D" w:rsidRPr="00972778" w:rsidRDefault="0076017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1.195.270,19</w:t>
            </w:r>
          </w:p>
        </w:tc>
      </w:tr>
      <w:tr w:rsidR="0076017D">
        <w:tc>
          <w:tcPr>
            <w:tcW w:w="1428" w:type="dxa"/>
          </w:tcPr>
          <w:p w:rsidR="0076017D" w:rsidRDefault="0076017D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48" w:type="dxa"/>
          </w:tcPr>
          <w:p w:rsidR="0076017D" w:rsidRDefault="0076017D">
            <w:pPr>
              <w:rPr>
                <w:sz w:val="18"/>
              </w:rPr>
            </w:pPr>
            <w:r>
              <w:rPr>
                <w:sz w:val="18"/>
              </w:rPr>
              <w:t>Εισπράξεις υπέρ Δημοσίου, Ασφαλιστικές εισφορές και Τρίτων</w:t>
            </w:r>
          </w:p>
        </w:tc>
        <w:tc>
          <w:tcPr>
            <w:tcW w:w="1940" w:type="dxa"/>
          </w:tcPr>
          <w:p w:rsidR="0076017D" w:rsidRDefault="0076017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2.100.776,01</w:t>
            </w:r>
          </w:p>
        </w:tc>
      </w:tr>
      <w:tr w:rsidR="0076017D">
        <w:tc>
          <w:tcPr>
            <w:tcW w:w="1428" w:type="dxa"/>
          </w:tcPr>
          <w:p w:rsidR="0076017D" w:rsidRDefault="0076017D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48" w:type="dxa"/>
          </w:tcPr>
          <w:p w:rsidR="0076017D" w:rsidRDefault="0076017D">
            <w:pPr>
              <w:rPr>
                <w:sz w:val="18"/>
              </w:rPr>
            </w:pPr>
            <w:r>
              <w:rPr>
                <w:sz w:val="18"/>
              </w:rPr>
              <w:t>Χρηματικό υπόλοιπο προηγούμενης χρήσης</w:t>
            </w:r>
          </w:p>
        </w:tc>
        <w:tc>
          <w:tcPr>
            <w:tcW w:w="1940" w:type="dxa"/>
          </w:tcPr>
          <w:p w:rsidR="0076017D" w:rsidRPr="00972778" w:rsidRDefault="0076017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2.203.778,26</w:t>
            </w:r>
          </w:p>
        </w:tc>
      </w:tr>
      <w:tr w:rsidR="0076017D">
        <w:tc>
          <w:tcPr>
            <w:tcW w:w="1428" w:type="dxa"/>
          </w:tcPr>
          <w:p w:rsidR="0076017D" w:rsidRDefault="0076017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5148" w:type="dxa"/>
          </w:tcPr>
          <w:p w:rsidR="0076017D" w:rsidRDefault="0076017D">
            <w:pPr>
              <w:rPr>
                <w:sz w:val="18"/>
              </w:rPr>
            </w:pPr>
            <w:r>
              <w:rPr>
                <w:sz w:val="18"/>
              </w:rPr>
              <w:t>Επιχορηγήσεις για επενδύσεις</w:t>
            </w:r>
          </w:p>
        </w:tc>
        <w:tc>
          <w:tcPr>
            <w:tcW w:w="1940" w:type="dxa"/>
          </w:tcPr>
          <w:p w:rsidR="0076017D" w:rsidRPr="00972778" w:rsidRDefault="0076017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1.398.621,60</w:t>
            </w:r>
          </w:p>
        </w:tc>
      </w:tr>
      <w:tr w:rsidR="0076017D">
        <w:tc>
          <w:tcPr>
            <w:tcW w:w="1428" w:type="dxa"/>
          </w:tcPr>
          <w:p w:rsidR="0076017D" w:rsidRDefault="0076017D">
            <w:pPr>
              <w:jc w:val="center"/>
              <w:rPr>
                <w:sz w:val="18"/>
              </w:rPr>
            </w:pPr>
          </w:p>
        </w:tc>
        <w:tc>
          <w:tcPr>
            <w:tcW w:w="5148" w:type="dxa"/>
          </w:tcPr>
          <w:p w:rsidR="0076017D" w:rsidRDefault="0076017D">
            <w:pPr>
              <w:pStyle w:val="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Σύνολο Πόρων</w:t>
            </w:r>
          </w:p>
        </w:tc>
        <w:tc>
          <w:tcPr>
            <w:tcW w:w="1940" w:type="dxa"/>
          </w:tcPr>
          <w:p w:rsidR="0076017D" w:rsidRPr="00972778" w:rsidRDefault="0076017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13.443.684,18</w:t>
            </w:r>
          </w:p>
        </w:tc>
      </w:tr>
    </w:tbl>
    <w:p w:rsidR="00BC37C1" w:rsidRDefault="00BC37C1">
      <w:pPr>
        <w:jc w:val="center"/>
        <w:rPr>
          <w:b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8"/>
        <w:gridCol w:w="5148"/>
        <w:gridCol w:w="1940"/>
      </w:tblGrid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Κωδικοί</w:t>
            </w:r>
          </w:p>
          <w:p w:rsidR="00BC37C1" w:rsidRDefault="00BC37C1">
            <w:pPr>
              <w:pStyle w:val="1"/>
              <w:rPr>
                <w:sz w:val="18"/>
              </w:rPr>
            </w:pPr>
            <w:r>
              <w:rPr>
                <w:sz w:val="18"/>
              </w:rPr>
              <w:t>Αριθμοί</w:t>
            </w:r>
          </w:p>
        </w:tc>
        <w:tc>
          <w:tcPr>
            <w:tcW w:w="5148" w:type="dxa"/>
          </w:tcPr>
          <w:p w:rsidR="00BC37C1" w:rsidRDefault="00BC37C1">
            <w:pPr>
              <w:pStyle w:val="1"/>
              <w:rPr>
                <w:sz w:val="18"/>
              </w:rPr>
            </w:pPr>
            <w:r>
              <w:rPr>
                <w:sz w:val="18"/>
              </w:rPr>
              <w:t>Έξοδα και Πληρωμές</w:t>
            </w:r>
          </w:p>
        </w:tc>
        <w:tc>
          <w:tcPr>
            <w:tcW w:w="1940" w:type="dxa"/>
          </w:tcPr>
          <w:p w:rsidR="00BC37C1" w:rsidRDefault="00BC37C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Προϋπολογισμός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Αμοιβές και έξοδα προσωπικού</w:t>
            </w:r>
          </w:p>
        </w:tc>
        <w:tc>
          <w:tcPr>
            <w:tcW w:w="1940" w:type="dxa"/>
          </w:tcPr>
          <w:p w:rsidR="00BC37C1" w:rsidRPr="00972778" w:rsidRDefault="0076017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2.514.010,00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61,62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Αμοιβές αιρετών και τρίτων και παροχές τρίτων</w:t>
            </w:r>
          </w:p>
        </w:tc>
        <w:tc>
          <w:tcPr>
            <w:tcW w:w="1940" w:type="dxa"/>
          </w:tcPr>
          <w:p w:rsidR="00BC37C1" w:rsidRPr="00972778" w:rsidRDefault="0076017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2.314.860,00</w:t>
            </w:r>
          </w:p>
        </w:tc>
      </w:tr>
      <w:tr w:rsidR="00BC37C1">
        <w:tc>
          <w:tcPr>
            <w:tcW w:w="1428" w:type="dxa"/>
          </w:tcPr>
          <w:p w:rsidR="00BC37C1" w:rsidRPr="003455D1" w:rsidRDefault="007B024C">
            <w:pPr>
              <w:jc w:val="center"/>
              <w:rPr>
                <w:sz w:val="18"/>
              </w:rPr>
            </w:pPr>
            <w:r>
              <w:rPr>
                <w:sz w:val="18"/>
              </w:rPr>
              <w:t>63,64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Φόροι – τέλη, Λοιπά γενικά έξοδα</w:t>
            </w:r>
          </w:p>
        </w:tc>
        <w:tc>
          <w:tcPr>
            <w:tcW w:w="1940" w:type="dxa"/>
          </w:tcPr>
          <w:p w:rsidR="00BC37C1" w:rsidRPr="00972778" w:rsidRDefault="0076017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332.700,00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651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Τοκοχρεολύσια δανείων</w:t>
            </w:r>
          </w:p>
        </w:tc>
        <w:tc>
          <w:tcPr>
            <w:tcW w:w="1940" w:type="dxa"/>
          </w:tcPr>
          <w:p w:rsidR="00BC37C1" w:rsidRPr="00972778" w:rsidRDefault="00A14F46">
            <w:pPr>
              <w:jc w:val="center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Προμήθειες – Αναλώσεις υλικών</w:t>
            </w:r>
          </w:p>
        </w:tc>
        <w:tc>
          <w:tcPr>
            <w:tcW w:w="1940" w:type="dxa"/>
          </w:tcPr>
          <w:p w:rsidR="00BC37C1" w:rsidRPr="00972778" w:rsidRDefault="00A14F46">
            <w:pPr>
              <w:jc w:val="center"/>
              <w:rPr>
                <w:sz w:val="18"/>
              </w:rPr>
            </w:pPr>
            <w:r>
              <w:rPr>
                <w:sz w:val="18"/>
              </w:rPr>
              <w:t>577.500,00</w:t>
            </w:r>
          </w:p>
        </w:tc>
      </w:tr>
      <w:tr w:rsidR="00BC37C1">
        <w:tc>
          <w:tcPr>
            <w:tcW w:w="1428" w:type="dxa"/>
          </w:tcPr>
          <w:p w:rsidR="00BC37C1" w:rsidRPr="007B024C" w:rsidRDefault="00BC37C1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67</w:t>
            </w:r>
            <w:r w:rsidR="007B024C">
              <w:rPr>
                <w:sz w:val="18"/>
                <w:lang w:val="en-US"/>
              </w:rPr>
              <w:t>,68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Μεταβιβάσεις εισοδημάτων στ τρίτους</w:t>
            </w:r>
          </w:p>
        </w:tc>
        <w:tc>
          <w:tcPr>
            <w:tcW w:w="1940" w:type="dxa"/>
          </w:tcPr>
          <w:p w:rsidR="00BC37C1" w:rsidRPr="00972778" w:rsidRDefault="00A14F46">
            <w:pPr>
              <w:jc w:val="center"/>
              <w:rPr>
                <w:sz w:val="18"/>
              </w:rPr>
            </w:pPr>
            <w:r>
              <w:rPr>
                <w:sz w:val="18"/>
              </w:rPr>
              <w:t>621.960,00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Πληρωμές για υποχρεώσεις Π.Ο.Ε.</w:t>
            </w:r>
          </w:p>
        </w:tc>
        <w:tc>
          <w:tcPr>
            <w:tcW w:w="1940" w:type="dxa"/>
          </w:tcPr>
          <w:p w:rsidR="00BC37C1" w:rsidRPr="00972778" w:rsidRDefault="00A14F4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153.185,68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82,85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Λοιπές αποδόσεις και προβλέψεις</w:t>
            </w:r>
          </w:p>
        </w:tc>
        <w:tc>
          <w:tcPr>
            <w:tcW w:w="1940" w:type="dxa"/>
          </w:tcPr>
          <w:p w:rsidR="00BC37C1" w:rsidRPr="00941C23" w:rsidRDefault="00A14F4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2.637.843,14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</w:p>
        </w:tc>
        <w:tc>
          <w:tcPr>
            <w:tcW w:w="5148" w:type="dxa"/>
          </w:tcPr>
          <w:p w:rsidR="00BC37C1" w:rsidRDefault="00BC37C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Επενδύσεις</w:t>
            </w:r>
          </w:p>
        </w:tc>
        <w:tc>
          <w:tcPr>
            <w:tcW w:w="1940" w:type="dxa"/>
          </w:tcPr>
          <w:p w:rsidR="00BC37C1" w:rsidRDefault="00BC37C1">
            <w:pPr>
              <w:jc w:val="center"/>
              <w:rPr>
                <w:sz w:val="18"/>
              </w:rPr>
            </w:pP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Αγορές κτιρίων, τεχνικών έργων και προμήθειες παγίων</w:t>
            </w:r>
          </w:p>
        </w:tc>
        <w:tc>
          <w:tcPr>
            <w:tcW w:w="1940" w:type="dxa"/>
          </w:tcPr>
          <w:p w:rsidR="00BC37C1" w:rsidRPr="00941C23" w:rsidRDefault="00A14F4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2.699.682,98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Έργα</w:t>
            </w:r>
          </w:p>
        </w:tc>
        <w:tc>
          <w:tcPr>
            <w:tcW w:w="1940" w:type="dxa"/>
          </w:tcPr>
          <w:p w:rsidR="00BC37C1" w:rsidRPr="00941C23" w:rsidRDefault="00A14F4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1.360.736,82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Μελέτες-έρευνες και ειδικές δαπάνες</w:t>
            </w:r>
          </w:p>
        </w:tc>
        <w:tc>
          <w:tcPr>
            <w:tcW w:w="1940" w:type="dxa"/>
          </w:tcPr>
          <w:p w:rsidR="00BC37C1" w:rsidRPr="00941C23" w:rsidRDefault="00A14F46">
            <w:pPr>
              <w:jc w:val="center"/>
              <w:rPr>
                <w:sz w:val="18"/>
              </w:rPr>
            </w:pPr>
            <w:r>
              <w:rPr>
                <w:sz w:val="18"/>
              </w:rPr>
              <w:t>92.065,00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Συμμετοχή σε επιχειρήσεις</w:t>
            </w:r>
          </w:p>
        </w:tc>
        <w:tc>
          <w:tcPr>
            <w:tcW w:w="1940" w:type="dxa"/>
          </w:tcPr>
          <w:p w:rsidR="00BC37C1" w:rsidRPr="00941C23" w:rsidRDefault="00A14F46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50.000,00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652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Τοκοχρεολύσια δανείων επενδύσεων</w:t>
            </w:r>
          </w:p>
        </w:tc>
        <w:tc>
          <w:tcPr>
            <w:tcW w:w="1940" w:type="dxa"/>
          </w:tcPr>
          <w:p w:rsidR="00BC37C1" w:rsidRPr="00972778" w:rsidRDefault="00A14F46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9111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Αποθεματικό</w:t>
            </w:r>
          </w:p>
        </w:tc>
        <w:tc>
          <w:tcPr>
            <w:tcW w:w="1940" w:type="dxa"/>
          </w:tcPr>
          <w:p w:rsidR="00BC37C1" w:rsidRPr="00941C23" w:rsidRDefault="00A14F46">
            <w:pPr>
              <w:jc w:val="center"/>
              <w:rPr>
                <w:sz w:val="18"/>
              </w:rPr>
            </w:pPr>
            <w:r>
              <w:rPr>
                <w:sz w:val="18"/>
              </w:rPr>
              <w:t>82.140,56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</w:p>
        </w:tc>
        <w:tc>
          <w:tcPr>
            <w:tcW w:w="5148" w:type="dxa"/>
          </w:tcPr>
          <w:p w:rsidR="00BC37C1" w:rsidRDefault="00BC37C1">
            <w:pPr>
              <w:pStyle w:val="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Σύνολο εξόδων και πληρωμών</w:t>
            </w:r>
          </w:p>
        </w:tc>
        <w:tc>
          <w:tcPr>
            <w:tcW w:w="1940" w:type="dxa"/>
          </w:tcPr>
          <w:p w:rsidR="00BC37C1" w:rsidRPr="00FD4BF1" w:rsidRDefault="00A14F4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13.443.684,18</w:t>
            </w:r>
          </w:p>
        </w:tc>
      </w:tr>
    </w:tbl>
    <w:p w:rsidR="00BC37C1" w:rsidRDefault="00BC37C1">
      <w:pPr>
        <w:jc w:val="center"/>
        <w:rPr>
          <w:b/>
          <w:bCs/>
          <w:sz w:val="18"/>
        </w:rPr>
      </w:pPr>
    </w:p>
    <w:p w:rsidR="00BC37C1" w:rsidRDefault="00BC37C1">
      <w:pPr>
        <w:jc w:val="center"/>
        <w:rPr>
          <w:b/>
          <w:bCs/>
          <w:sz w:val="18"/>
        </w:rPr>
      </w:pPr>
    </w:p>
    <w:p w:rsidR="00BC37C1" w:rsidRDefault="0099492A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Εγκρίθηκε με την υπ’ αριθ. </w:t>
      </w:r>
      <w:r w:rsidR="00A14F46">
        <w:rPr>
          <w:b/>
          <w:bCs/>
          <w:sz w:val="18"/>
        </w:rPr>
        <w:t>138/21.12.2021</w:t>
      </w:r>
      <w:r>
        <w:rPr>
          <w:b/>
          <w:bCs/>
          <w:sz w:val="18"/>
        </w:rPr>
        <w:t xml:space="preserve"> Απόφαση Δημοτικού Συμβουλίου</w:t>
      </w:r>
    </w:p>
    <w:p w:rsidR="00BC37C1" w:rsidRDefault="00F457F8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>Και επ</w:t>
      </w:r>
      <w:r w:rsidR="00A14F46">
        <w:rPr>
          <w:b/>
          <w:bCs/>
          <w:sz w:val="18"/>
        </w:rPr>
        <w:t>ικυρώθηκε με την υπ’ αριθ. 5812/10-02-2022</w:t>
      </w:r>
      <w:r>
        <w:rPr>
          <w:b/>
          <w:bCs/>
          <w:sz w:val="18"/>
        </w:rPr>
        <w:t xml:space="preserve"> Απόφαση της Αποκεντρωμένης Διοίκησης Αιγαίου</w:t>
      </w:r>
    </w:p>
    <w:p w:rsidR="00BC37C1" w:rsidRDefault="00BC37C1">
      <w:pPr>
        <w:jc w:val="center"/>
        <w:rPr>
          <w:b/>
          <w:bCs/>
          <w:sz w:val="18"/>
        </w:rPr>
      </w:pPr>
    </w:p>
    <w:p w:rsidR="0099492A" w:rsidRDefault="0099492A">
      <w:pPr>
        <w:jc w:val="center"/>
        <w:rPr>
          <w:b/>
          <w:bCs/>
          <w:sz w:val="18"/>
        </w:rPr>
      </w:pPr>
    </w:p>
    <w:p w:rsidR="00F457F8" w:rsidRDefault="00F457F8">
      <w:pPr>
        <w:jc w:val="center"/>
        <w:rPr>
          <w:b/>
          <w:bCs/>
          <w:sz w:val="18"/>
        </w:rPr>
      </w:pPr>
    </w:p>
    <w:p w:rsidR="00F457F8" w:rsidRDefault="00F457F8">
      <w:pPr>
        <w:jc w:val="center"/>
        <w:rPr>
          <w:b/>
          <w:bCs/>
          <w:sz w:val="18"/>
        </w:rPr>
      </w:pPr>
    </w:p>
    <w:p w:rsidR="00F457F8" w:rsidRDefault="00F457F8">
      <w:pPr>
        <w:jc w:val="center"/>
        <w:rPr>
          <w:b/>
          <w:bCs/>
          <w:sz w:val="18"/>
        </w:rPr>
      </w:pPr>
    </w:p>
    <w:p w:rsidR="00BC37C1" w:rsidRDefault="00BC37C1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                                                                                      Ο ΔΗΜΑΡΧΟΣ</w:t>
      </w:r>
    </w:p>
    <w:p w:rsidR="00BC37C1" w:rsidRDefault="00E61E4B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                                                                                                                                          </w:t>
      </w:r>
    </w:p>
    <w:p w:rsidR="00BC37C1" w:rsidRDefault="00BC37C1">
      <w:pPr>
        <w:jc w:val="center"/>
        <w:rPr>
          <w:b/>
          <w:bCs/>
          <w:sz w:val="18"/>
        </w:rPr>
      </w:pPr>
    </w:p>
    <w:p w:rsidR="00E61E4B" w:rsidRDefault="00E61E4B">
      <w:pPr>
        <w:jc w:val="center"/>
        <w:rPr>
          <w:b/>
          <w:bCs/>
          <w:sz w:val="18"/>
        </w:rPr>
      </w:pPr>
    </w:p>
    <w:p w:rsidR="00BC37C1" w:rsidRPr="00696E01" w:rsidRDefault="00BC37C1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                                                                        </w:t>
      </w:r>
      <w:r w:rsidR="00150403">
        <w:rPr>
          <w:b/>
          <w:bCs/>
          <w:sz w:val="18"/>
        </w:rPr>
        <w:t xml:space="preserve">              </w:t>
      </w:r>
      <w:r w:rsidR="00E61E4B">
        <w:rPr>
          <w:b/>
          <w:bCs/>
          <w:sz w:val="18"/>
        </w:rPr>
        <w:t xml:space="preserve"> </w:t>
      </w:r>
      <w:r w:rsidR="00696E01">
        <w:rPr>
          <w:b/>
          <w:bCs/>
          <w:sz w:val="18"/>
        </w:rPr>
        <w:t xml:space="preserve"> ΚΟΛΙΑΣ ΜΙΧΑΗΛ</w:t>
      </w:r>
    </w:p>
    <w:sectPr w:rsidR="00BC37C1" w:rsidRPr="00696E01" w:rsidSect="008C451B">
      <w:pgSz w:w="11907" w:h="16840" w:code="9"/>
      <w:pgMar w:top="1140" w:right="1907" w:bottom="851" w:left="1700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/>
  <w:rsids>
    <w:rsidRoot w:val="00932C0B"/>
    <w:rsid w:val="0000032F"/>
    <w:rsid w:val="00123908"/>
    <w:rsid w:val="00150403"/>
    <w:rsid w:val="0016428F"/>
    <w:rsid w:val="0019075C"/>
    <w:rsid w:val="002239B5"/>
    <w:rsid w:val="002274B6"/>
    <w:rsid w:val="00253212"/>
    <w:rsid w:val="00257429"/>
    <w:rsid w:val="002C7A77"/>
    <w:rsid w:val="002D47B7"/>
    <w:rsid w:val="003313C3"/>
    <w:rsid w:val="003327B9"/>
    <w:rsid w:val="003455D1"/>
    <w:rsid w:val="00363AC7"/>
    <w:rsid w:val="003760FA"/>
    <w:rsid w:val="003C319D"/>
    <w:rsid w:val="00402060"/>
    <w:rsid w:val="00536140"/>
    <w:rsid w:val="00606EBC"/>
    <w:rsid w:val="00686140"/>
    <w:rsid w:val="00696E01"/>
    <w:rsid w:val="006F362A"/>
    <w:rsid w:val="0076017D"/>
    <w:rsid w:val="00775D16"/>
    <w:rsid w:val="007A3519"/>
    <w:rsid w:val="007B024C"/>
    <w:rsid w:val="007B1747"/>
    <w:rsid w:val="00833403"/>
    <w:rsid w:val="00833AC6"/>
    <w:rsid w:val="0084259B"/>
    <w:rsid w:val="008652C5"/>
    <w:rsid w:val="008C451B"/>
    <w:rsid w:val="008C4E90"/>
    <w:rsid w:val="00932C0B"/>
    <w:rsid w:val="00941C23"/>
    <w:rsid w:val="00972778"/>
    <w:rsid w:val="0099492A"/>
    <w:rsid w:val="009C56BA"/>
    <w:rsid w:val="00A03236"/>
    <w:rsid w:val="00A14F46"/>
    <w:rsid w:val="00AB3CE9"/>
    <w:rsid w:val="00B25597"/>
    <w:rsid w:val="00B8053D"/>
    <w:rsid w:val="00BC37C1"/>
    <w:rsid w:val="00C211D3"/>
    <w:rsid w:val="00C7046D"/>
    <w:rsid w:val="00C97D5D"/>
    <w:rsid w:val="00CA3436"/>
    <w:rsid w:val="00CB41F8"/>
    <w:rsid w:val="00CC4EA7"/>
    <w:rsid w:val="00CE0887"/>
    <w:rsid w:val="00E61E4B"/>
    <w:rsid w:val="00E65DEA"/>
    <w:rsid w:val="00E961FA"/>
    <w:rsid w:val="00F055C4"/>
    <w:rsid w:val="00F457F8"/>
    <w:rsid w:val="00FD4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451B"/>
    <w:rPr>
      <w:sz w:val="24"/>
      <w:szCs w:val="24"/>
    </w:rPr>
  </w:style>
  <w:style w:type="paragraph" w:styleId="1">
    <w:name w:val="heading 1"/>
    <w:basedOn w:val="a"/>
    <w:next w:val="a"/>
    <w:qFormat/>
    <w:rsid w:val="008C451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8C451B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504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8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1D689-C5E5-4305-9625-52E2AD954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ΣΥΝΟΠΤΙΚΗ ΟΙΚΟΝΟΜΙΚΗ ΚΑΤΑΣΤΑΣΗ</vt:lpstr>
    </vt:vector>
  </TitlesOfParts>
  <Company>-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ΣΥΝΟΠΤΙΚΗ ΟΙΚΟΝΟΜΙΚΗ ΚΑΤΑΣΤΑΣΗ</dc:title>
  <dc:creator>-</dc:creator>
  <cp:lastModifiedBy>Alekos</cp:lastModifiedBy>
  <cp:revision>3</cp:revision>
  <cp:lastPrinted>2014-12-15T12:21:00Z</cp:lastPrinted>
  <dcterms:created xsi:type="dcterms:W3CDTF">2022-02-15T09:54:00Z</dcterms:created>
  <dcterms:modified xsi:type="dcterms:W3CDTF">2022-02-15T10:00:00Z</dcterms:modified>
</cp:coreProperties>
</file>